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883" w:rsidRPr="00BA3883" w:rsidRDefault="00BA3883" w:rsidP="00FF4F44">
      <w:pPr>
        <w:rPr>
          <w:b/>
          <w:lang w:val="en-US"/>
        </w:rPr>
      </w:pPr>
      <w:r w:rsidRPr="00BA3883">
        <w:rPr>
          <w:b/>
          <w:lang w:val="en-US"/>
        </w:rPr>
        <w:t>Brief information about Ivano-Frankivsk National Medical University</w:t>
      </w:r>
    </w:p>
    <w:p w:rsidR="00BA3883" w:rsidRDefault="00BA3883" w:rsidP="00FF4F44"/>
    <w:p w:rsidR="00FF4F44" w:rsidRDefault="00FF4F44" w:rsidP="00FF4F44">
      <w:r>
        <w:t xml:space="preserve">Ivano-Frankivsk National Medical University is a </w:t>
      </w:r>
      <w:proofErr w:type="spellStart"/>
      <w:r>
        <w:t>leading</w:t>
      </w:r>
      <w:proofErr w:type="spellEnd"/>
      <w:r>
        <w:t xml:space="preserve"> medical higher educational institution in the </w:t>
      </w:r>
      <w:proofErr w:type="spellStart"/>
      <w:r>
        <w:t>western</w:t>
      </w:r>
      <w:proofErr w:type="spellEnd"/>
      <w:r>
        <w:t xml:space="preserve"> </w:t>
      </w:r>
      <w:proofErr w:type="spellStart"/>
      <w:r>
        <w:t>region</w:t>
      </w:r>
      <w:proofErr w:type="spellEnd"/>
      <w:r>
        <w:t xml:space="preserve"> of Ukraine </w:t>
      </w:r>
      <w:proofErr w:type="spellStart"/>
      <w:r>
        <w:t>located</w:t>
      </w:r>
      <w:proofErr w:type="spellEnd"/>
      <w:r>
        <w:t xml:space="preserve"> in Ivano-Frankivsk. </w:t>
      </w:r>
    </w:p>
    <w:p w:rsidR="00FF4F44" w:rsidRDefault="00FF4F44" w:rsidP="00FF4F44">
      <w:r>
        <w:t xml:space="preserve">Our </w:t>
      </w:r>
      <w:proofErr w:type="spellStart"/>
      <w:r>
        <w:t>vision</w:t>
      </w:r>
      <w:proofErr w:type="spellEnd"/>
      <w:r>
        <w:t xml:space="preserve"> is to develop an </w:t>
      </w:r>
      <w:proofErr w:type="spellStart"/>
      <w:r>
        <w:t>integrated</w:t>
      </w:r>
      <w:proofErr w:type="spellEnd"/>
      <w:r>
        <w:t xml:space="preserve"> system of training of medical and teaching staff through modern scientific and educational base, to create the </w:t>
      </w:r>
      <w:proofErr w:type="spellStart"/>
      <w:r>
        <w:t>infrastructure</w:t>
      </w:r>
      <w:proofErr w:type="spellEnd"/>
      <w:r>
        <w:t xml:space="preserve"> and the conditions necessary for personal development, mobility of teachers and graduates. Our </w:t>
      </w:r>
      <w:proofErr w:type="spellStart"/>
      <w:r>
        <w:t>mission</w:t>
      </w:r>
      <w:proofErr w:type="spellEnd"/>
      <w:r>
        <w:t xml:space="preserve"> is to </w:t>
      </w:r>
      <w:proofErr w:type="spellStart"/>
      <w:r>
        <w:t>ensure</w:t>
      </w:r>
      <w:proofErr w:type="spellEnd"/>
      <w:r>
        <w:t xml:space="preserve"> </w:t>
      </w:r>
      <w:proofErr w:type="spellStart"/>
      <w:r>
        <w:t>highly</w:t>
      </w:r>
      <w:proofErr w:type="spellEnd"/>
      <w:r>
        <w:t xml:space="preserve"> </w:t>
      </w:r>
      <w:proofErr w:type="spellStart"/>
      <w:r>
        <w:t>effective</w:t>
      </w:r>
      <w:proofErr w:type="spellEnd"/>
      <w:r>
        <w:t xml:space="preserve"> activity in the national and international educational and scientific space in order to </w:t>
      </w:r>
      <w:proofErr w:type="spellStart"/>
      <w:r>
        <w:t>prepare</w:t>
      </w:r>
      <w:proofErr w:type="spellEnd"/>
      <w:r>
        <w:t xml:space="preserve"> </w:t>
      </w:r>
      <w:proofErr w:type="spellStart"/>
      <w:r>
        <w:t>highly</w:t>
      </w:r>
      <w:proofErr w:type="spellEnd"/>
      <w:r>
        <w:t xml:space="preserve"> </w:t>
      </w:r>
      <w:proofErr w:type="spellStart"/>
      <w:r>
        <w:t>qualified</w:t>
      </w:r>
      <w:proofErr w:type="spellEnd"/>
      <w:r>
        <w:t xml:space="preserve"> medical professionals with </w:t>
      </w:r>
      <w:proofErr w:type="spellStart"/>
      <w:r>
        <w:t>moral</w:t>
      </w:r>
      <w:proofErr w:type="spellEnd"/>
      <w:r>
        <w:t xml:space="preserve"> and </w:t>
      </w:r>
      <w:proofErr w:type="spellStart"/>
      <w:r>
        <w:t>spiritual</w:t>
      </w:r>
      <w:proofErr w:type="spellEnd"/>
      <w:r>
        <w:t xml:space="preserve"> values, </w:t>
      </w:r>
      <w:proofErr w:type="spellStart"/>
      <w:r>
        <w:t>competitive</w:t>
      </w:r>
      <w:proofErr w:type="spellEnd"/>
      <w:r>
        <w:t xml:space="preserve"> in the national and international </w:t>
      </w:r>
      <w:proofErr w:type="spellStart"/>
      <w:r>
        <w:t>labor</w:t>
      </w:r>
      <w:proofErr w:type="spellEnd"/>
      <w:r>
        <w:t xml:space="preserve"> </w:t>
      </w:r>
      <w:proofErr w:type="spellStart"/>
      <w:r>
        <w:t>markets</w:t>
      </w:r>
      <w:proofErr w:type="spellEnd"/>
      <w:r>
        <w:t xml:space="preserve">, to develop and implement new </w:t>
      </w:r>
      <w:proofErr w:type="spellStart"/>
      <w:r>
        <w:t>technologies</w:t>
      </w:r>
      <w:proofErr w:type="spellEnd"/>
      <w:r>
        <w:t xml:space="preserve"> for improving the level of medical care. Our values </w:t>
      </w:r>
      <w:proofErr w:type="spellStart"/>
      <w:r>
        <w:t>consist</w:t>
      </w:r>
      <w:proofErr w:type="spellEnd"/>
      <w:r>
        <w:t xml:space="preserve"> in </w:t>
      </w:r>
      <w:proofErr w:type="spellStart"/>
      <w:r>
        <w:t>humanization</w:t>
      </w:r>
      <w:proofErr w:type="spellEnd"/>
      <w:r>
        <w:t xml:space="preserve"> of education, </w:t>
      </w:r>
      <w:proofErr w:type="spellStart"/>
      <w:r>
        <w:t>constant</w:t>
      </w:r>
      <w:proofErr w:type="spellEnd"/>
      <w:r>
        <w:t xml:space="preserve"> </w:t>
      </w:r>
      <w:proofErr w:type="spellStart"/>
      <w:r>
        <w:t>discovery</w:t>
      </w:r>
      <w:proofErr w:type="spellEnd"/>
      <w:r>
        <w:t xml:space="preserve"> through learning, teaching and innovation, </w:t>
      </w:r>
      <w:proofErr w:type="spellStart"/>
      <w:r>
        <w:t>strive</w:t>
      </w:r>
      <w:proofErr w:type="spellEnd"/>
      <w:r>
        <w:t xml:space="preserve"> for </w:t>
      </w:r>
      <w:proofErr w:type="spellStart"/>
      <w:r>
        <w:t>excellence</w:t>
      </w:r>
      <w:proofErr w:type="spellEnd"/>
      <w:r>
        <w:t xml:space="preserve">, </w:t>
      </w:r>
      <w:proofErr w:type="spellStart"/>
      <w:r>
        <w:t>free</w:t>
      </w:r>
      <w:proofErr w:type="spellEnd"/>
      <w:r>
        <w:t xml:space="preserve"> and </w:t>
      </w:r>
      <w:proofErr w:type="spellStart"/>
      <w:r>
        <w:t>open</w:t>
      </w:r>
      <w:proofErr w:type="spellEnd"/>
      <w:r>
        <w:t xml:space="preserve"> </w:t>
      </w:r>
      <w:proofErr w:type="spellStart"/>
      <w:r>
        <w:t>inquiry</w:t>
      </w:r>
      <w:proofErr w:type="spellEnd"/>
      <w:r>
        <w:t xml:space="preserve"> and </w:t>
      </w:r>
      <w:proofErr w:type="spellStart"/>
      <w:r>
        <w:t>expression</w:t>
      </w:r>
      <w:proofErr w:type="spellEnd"/>
      <w:r>
        <w:t xml:space="preserve">, </w:t>
      </w:r>
      <w:proofErr w:type="spellStart"/>
      <w:r>
        <w:t>equitable</w:t>
      </w:r>
      <w:proofErr w:type="spellEnd"/>
      <w:r>
        <w:t xml:space="preserve"> community for people with different perspectives, </w:t>
      </w:r>
      <w:proofErr w:type="spellStart"/>
      <w:r>
        <w:t>backgrounds</w:t>
      </w:r>
      <w:proofErr w:type="spellEnd"/>
      <w:r>
        <w:t xml:space="preserve"> and experiences, </w:t>
      </w:r>
      <w:proofErr w:type="spellStart"/>
      <w:r>
        <w:t>broadening</w:t>
      </w:r>
      <w:proofErr w:type="spellEnd"/>
      <w:r>
        <w:t xml:space="preserve"> of personal and professional horizons, </w:t>
      </w:r>
      <w:proofErr w:type="spellStart"/>
      <w:r>
        <w:t>sustainable</w:t>
      </w:r>
      <w:proofErr w:type="spellEnd"/>
      <w:r>
        <w:t xml:space="preserve"> development.</w:t>
      </w:r>
    </w:p>
    <w:p w:rsidR="00FF4F44" w:rsidRDefault="00FF4F44" w:rsidP="00FF4F44">
      <w:proofErr w:type="spellStart"/>
      <w:r>
        <w:t>Thousands</w:t>
      </w:r>
      <w:proofErr w:type="spellEnd"/>
      <w:r>
        <w:t xml:space="preserve"> of students choose our university to </w:t>
      </w:r>
      <w:proofErr w:type="spellStart"/>
      <w:r>
        <w:t>obtain</w:t>
      </w:r>
      <w:proofErr w:type="spellEnd"/>
      <w:r>
        <w:t xml:space="preserve"> medical education. Over 4000 of </w:t>
      </w:r>
      <w:proofErr w:type="spellStart"/>
      <w:r>
        <w:t>Ukrainian</w:t>
      </w:r>
      <w:proofErr w:type="spellEnd"/>
      <w:r>
        <w:t xml:space="preserve"> students </w:t>
      </w:r>
      <w:proofErr w:type="spellStart"/>
      <w:r>
        <w:t>receive</w:t>
      </w:r>
      <w:proofErr w:type="spellEnd"/>
      <w:r>
        <w:t xml:space="preserve"> </w:t>
      </w:r>
      <w:proofErr w:type="spellStart"/>
      <w:r>
        <w:t>annually</w:t>
      </w:r>
      <w:proofErr w:type="spellEnd"/>
      <w:r>
        <w:t xml:space="preserve"> higher education at IFNMU. </w:t>
      </w:r>
      <w:proofErr w:type="spellStart"/>
      <w:r>
        <w:t>Around</w:t>
      </w:r>
      <w:proofErr w:type="spellEnd"/>
      <w:r>
        <w:t xml:space="preserve"> 400 students study </w:t>
      </w:r>
      <w:proofErr w:type="spellStart"/>
      <w:r>
        <w:t>annually</w:t>
      </w:r>
      <w:proofErr w:type="spellEnd"/>
      <w:r>
        <w:t xml:space="preserve"> at the IFNMU Medical College. </w:t>
      </w:r>
      <w:proofErr w:type="spellStart"/>
      <w:r>
        <w:t>Around</w:t>
      </w:r>
      <w:proofErr w:type="spellEnd"/>
      <w:r>
        <w:t xml:space="preserve"> 500 international students </w:t>
      </w:r>
      <w:proofErr w:type="spellStart"/>
      <w:r>
        <w:t>obtain</w:t>
      </w:r>
      <w:proofErr w:type="spellEnd"/>
      <w:r>
        <w:t xml:space="preserve"> </w:t>
      </w:r>
      <w:proofErr w:type="spellStart"/>
      <w:r>
        <w:t>annually</w:t>
      </w:r>
      <w:proofErr w:type="spellEnd"/>
      <w:r>
        <w:t xml:space="preserve"> higher education at IFNMU.</w:t>
      </w:r>
    </w:p>
    <w:p w:rsidR="00224155" w:rsidRDefault="00FF4F44" w:rsidP="00FF4F44">
      <w:pPr>
        <w:rPr>
          <w:lang w:val="en-US"/>
        </w:rPr>
      </w:pPr>
      <w:r>
        <w:t xml:space="preserve">Our </w:t>
      </w:r>
      <w:proofErr w:type="spellStart"/>
      <w:r>
        <w:t>applicants</w:t>
      </w:r>
      <w:proofErr w:type="spellEnd"/>
      <w:r>
        <w:t xml:space="preserve"> c</w:t>
      </w:r>
      <w:r w:rsidR="00224155">
        <w:t xml:space="preserve">an choose different </w:t>
      </w:r>
      <w:proofErr w:type="spellStart"/>
      <w:r w:rsidR="00224155">
        <w:t>directions</w:t>
      </w:r>
      <w:proofErr w:type="spellEnd"/>
      <w:r w:rsidR="00224155">
        <w:rPr>
          <w:lang w:val="en-US"/>
        </w:rPr>
        <w:t>:</w:t>
      </w:r>
    </w:p>
    <w:p w:rsidR="00224155" w:rsidRDefault="00224155" w:rsidP="00FF4F44">
      <w:pPr>
        <w:rPr>
          <w:lang w:val="en-US"/>
        </w:rPr>
      </w:pPr>
      <w:r>
        <w:rPr>
          <w:lang w:val="en-US"/>
        </w:rPr>
        <w:t>1. P</w:t>
      </w:r>
      <w:proofErr w:type="spellStart"/>
      <w:r w:rsidR="00FF4F44">
        <w:t>rofessional</w:t>
      </w:r>
      <w:proofErr w:type="spellEnd"/>
      <w:r w:rsidR="00FF4F44">
        <w:t xml:space="preserve"> education a</w:t>
      </w:r>
      <w:r>
        <w:t>t the IFNMU Medical College</w:t>
      </w:r>
      <w:r>
        <w:rPr>
          <w:lang w:val="en-US"/>
        </w:rPr>
        <w:t>:</w:t>
      </w:r>
      <w:bookmarkStart w:id="0" w:name="_GoBack"/>
      <w:bookmarkEnd w:id="0"/>
    </w:p>
    <w:p w:rsidR="00224155" w:rsidRDefault="00224155" w:rsidP="00224155">
      <w:pPr>
        <w:pStyle w:val="a3"/>
        <w:numPr>
          <w:ilvl w:val="0"/>
          <w:numId w:val="2"/>
        </w:numPr>
      </w:pPr>
      <w:r>
        <w:rPr>
          <w:lang w:val="en-US"/>
        </w:rPr>
        <w:t xml:space="preserve">221 </w:t>
      </w:r>
      <w:r>
        <w:t>Dentistry</w:t>
      </w:r>
    </w:p>
    <w:p w:rsidR="00224155" w:rsidRDefault="00224155" w:rsidP="00224155">
      <w:pPr>
        <w:pStyle w:val="a3"/>
        <w:numPr>
          <w:ilvl w:val="0"/>
          <w:numId w:val="2"/>
        </w:numPr>
      </w:pPr>
      <w:r>
        <w:rPr>
          <w:lang w:val="en-US"/>
        </w:rPr>
        <w:t xml:space="preserve">223 </w:t>
      </w:r>
      <w:r>
        <w:t>Nursing</w:t>
      </w:r>
    </w:p>
    <w:p w:rsidR="00224155" w:rsidRDefault="00224155" w:rsidP="00224155">
      <w:pPr>
        <w:pStyle w:val="a3"/>
        <w:numPr>
          <w:ilvl w:val="0"/>
          <w:numId w:val="2"/>
        </w:numPr>
      </w:pPr>
      <w:r>
        <w:rPr>
          <w:lang w:val="en-US"/>
        </w:rPr>
        <w:t xml:space="preserve">226 </w:t>
      </w:r>
      <w:proofErr w:type="spellStart"/>
      <w:r>
        <w:t>Pharmacy</w:t>
      </w:r>
      <w:proofErr w:type="spellEnd"/>
    </w:p>
    <w:p w:rsidR="00224155" w:rsidRDefault="00224155" w:rsidP="00FF4F44">
      <w:r>
        <w:rPr>
          <w:lang w:val="en-US"/>
        </w:rPr>
        <w:t xml:space="preserve">2. </w:t>
      </w:r>
      <w:r>
        <w:t xml:space="preserve">Higher education at IFNMU </w:t>
      </w:r>
    </w:p>
    <w:p w:rsidR="00224155" w:rsidRDefault="00224155" w:rsidP="00224155">
      <w:pPr>
        <w:pStyle w:val="a3"/>
        <w:numPr>
          <w:ilvl w:val="0"/>
          <w:numId w:val="3"/>
        </w:numPr>
      </w:pPr>
      <w:r>
        <w:rPr>
          <w:lang w:val="en-US"/>
        </w:rPr>
        <w:t xml:space="preserve">221 </w:t>
      </w:r>
      <w:r>
        <w:t>Dentistry</w:t>
      </w:r>
    </w:p>
    <w:p w:rsidR="00224155" w:rsidRDefault="00224155" w:rsidP="00224155">
      <w:pPr>
        <w:pStyle w:val="a3"/>
        <w:numPr>
          <w:ilvl w:val="0"/>
          <w:numId w:val="3"/>
        </w:numPr>
      </w:pPr>
      <w:r>
        <w:rPr>
          <w:lang w:val="en-US"/>
        </w:rPr>
        <w:t xml:space="preserve">222 </w:t>
      </w:r>
      <w:r>
        <w:t>Medicine</w:t>
      </w:r>
    </w:p>
    <w:p w:rsidR="00224155" w:rsidRPr="00224155" w:rsidRDefault="00224155" w:rsidP="00224155">
      <w:pPr>
        <w:pStyle w:val="a3"/>
        <w:numPr>
          <w:ilvl w:val="0"/>
          <w:numId w:val="3"/>
        </w:numPr>
        <w:rPr>
          <w:lang w:val="en-US"/>
        </w:rPr>
      </w:pPr>
      <w:r>
        <w:rPr>
          <w:lang w:val="en-US"/>
        </w:rPr>
        <w:t xml:space="preserve">223.01 </w:t>
      </w:r>
      <w:r w:rsidRPr="00224155">
        <w:rPr>
          <w:lang w:val="en-US"/>
        </w:rPr>
        <w:t>Nursing</w:t>
      </w:r>
    </w:p>
    <w:p w:rsidR="00224155" w:rsidRPr="00224155" w:rsidRDefault="00224155" w:rsidP="00224155">
      <w:pPr>
        <w:pStyle w:val="a3"/>
        <w:numPr>
          <w:ilvl w:val="0"/>
          <w:numId w:val="3"/>
        </w:numPr>
        <w:rPr>
          <w:lang w:val="en-US"/>
        </w:rPr>
      </w:pPr>
      <w:r>
        <w:rPr>
          <w:lang w:val="en-US"/>
        </w:rPr>
        <w:t xml:space="preserve">223.01 </w:t>
      </w:r>
      <w:r w:rsidRPr="00224155">
        <w:rPr>
          <w:lang w:val="en-US"/>
        </w:rPr>
        <w:t>Cosmetology</w:t>
      </w:r>
    </w:p>
    <w:p w:rsidR="00224155" w:rsidRDefault="00224155" w:rsidP="00224155">
      <w:pPr>
        <w:pStyle w:val="a3"/>
        <w:numPr>
          <w:ilvl w:val="0"/>
          <w:numId w:val="3"/>
        </w:numPr>
      </w:pPr>
      <w:r>
        <w:rPr>
          <w:lang w:val="en-US"/>
        </w:rPr>
        <w:t xml:space="preserve">223.02 </w:t>
      </w:r>
      <w:proofErr w:type="spellStart"/>
      <w:r>
        <w:t>Paramedicine</w:t>
      </w:r>
      <w:proofErr w:type="spellEnd"/>
    </w:p>
    <w:p w:rsidR="00224155" w:rsidRDefault="00224155" w:rsidP="00224155">
      <w:pPr>
        <w:pStyle w:val="a3"/>
        <w:numPr>
          <w:ilvl w:val="0"/>
          <w:numId w:val="3"/>
        </w:numPr>
      </w:pPr>
      <w:r>
        <w:rPr>
          <w:lang w:val="en-US"/>
        </w:rPr>
        <w:t xml:space="preserve">226 </w:t>
      </w:r>
      <w:proofErr w:type="spellStart"/>
      <w:r>
        <w:t>Pharmacy</w:t>
      </w:r>
      <w:proofErr w:type="spellEnd"/>
    </w:p>
    <w:p w:rsidR="00224155" w:rsidRPr="00224155" w:rsidRDefault="00224155" w:rsidP="00224155">
      <w:pPr>
        <w:pStyle w:val="a3"/>
        <w:numPr>
          <w:ilvl w:val="0"/>
          <w:numId w:val="3"/>
        </w:numPr>
      </w:pPr>
      <w:r>
        <w:rPr>
          <w:lang w:val="en-US"/>
        </w:rPr>
        <w:t xml:space="preserve">227.01 </w:t>
      </w:r>
      <w:proofErr w:type="spellStart"/>
      <w:r>
        <w:t>Physiotherapy</w:t>
      </w:r>
      <w:proofErr w:type="spellEnd"/>
    </w:p>
    <w:p w:rsidR="00224155" w:rsidRDefault="00224155" w:rsidP="00224155">
      <w:pPr>
        <w:pStyle w:val="a3"/>
        <w:numPr>
          <w:ilvl w:val="0"/>
          <w:numId w:val="3"/>
        </w:numPr>
      </w:pPr>
      <w:r>
        <w:rPr>
          <w:lang w:val="en-US"/>
        </w:rPr>
        <w:t xml:space="preserve">227.02 </w:t>
      </w:r>
      <w:r>
        <w:t>Occupational Therapy</w:t>
      </w:r>
      <w:proofErr w:type="spellStart"/>
    </w:p>
    <w:p w:rsidR="00224155" w:rsidRDefault="00224155" w:rsidP="00224155">
      <w:pPr>
        <w:pStyle w:val="a3"/>
        <w:numPr>
          <w:ilvl w:val="0"/>
          <w:numId w:val="3"/>
        </w:numPr>
      </w:pPr>
      <w:proofErr w:type="spellEnd"/>
      <w:r>
        <w:rPr>
          <w:lang w:val="en-US"/>
        </w:rPr>
        <w:t xml:space="preserve">228 </w:t>
      </w:r>
      <w:proofErr w:type="spellStart"/>
      <w:r>
        <w:t>Pediatrics</w:t>
      </w:r>
      <w:proofErr w:type="spellEnd"/>
    </w:p>
    <w:p w:rsidR="00224155" w:rsidRDefault="00224155" w:rsidP="00FF4F44">
      <w:r>
        <w:rPr>
          <w:lang w:val="en-US"/>
        </w:rPr>
        <w:t>3. P</w:t>
      </w:r>
      <w:proofErr w:type="spellStart"/>
      <w:r w:rsidR="00FF4F44">
        <w:t>ostgraduate</w:t>
      </w:r>
      <w:proofErr w:type="spellEnd"/>
      <w:r w:rsidR="00FF4F44">
        <w:t xml:space="preserve"> education at the Postgraduate Instit</w:t>
      </w:r>
      <w:r>
        <w:t xml:space="preserve">ute </w:t>
      </w:r>
      <w:proofErr w:type="spellStart"/>
      <w:r w:rsidR="00FF4F44">
        <w:t>offering</w:t>
      </w:r>
      <w:proofErr w:type="spellEnd"/>
      <w:r w:rsidR="00FF4F44">
        <w:t xml:space="preserve"> a wide diversity of </w:t>
      </w:r>
      <w:proofErr w:type="spellStart"/>
      <w:r w:rsidR="00FF4F44">
        <w:t>specializations</w:t>
      </w:r>
      <w:proofErr w:type="spellEnd"/>
      <w:r w:rsidR="00FF4F44">
        <w:t xml:space="preserve"> for </w:t>
      </w:r>
      <w:proofErr w:type="spellStart"/>
      <w:r w:rsidR="00FF4F44">
        <w:t>a</w:t>
      </w:r>
      <w:r>
        <w:t>spirants</w:t>
      </w:r>
      <w:proofErr w:type="spellEnd"/>
      <w:r>
        <w:t xml:space="preserve"> and clinical </w:t>
      </w:r>
      <w:proofErr w:type="spellStart"/>
      <w:r>
        <w:t>residents</w:t>
      </w:r>
      <w:proofErr w:type="spellEnd"/>
    </w:p>
    <w:p w:rsidR="00224155" w:rsidRDefault="00224155" w:rsidP="00FF4F44">
      <w:r>
        <w:rPr>
          <w:lang w:val="en-US"/>
        </w:rPr>
        <w:t xml:space="preserve">4. </w:t>
      </w:r>
      <w:r w:rsidR="00FF4F44">
        <w:t>International students ca</w:t>
      </w:r>
      <w:r>
        <w:t xml:space="preserve">n choose between 3 </w:t>
      </w:r>
      <w:proofErr w:type="spellStart"/>
      <w:r>
        <w:t>specialties</w:t>
      </w:r>
      <w:proofErr w:type="spellEnd"/>
      <w:r>
        <w:rPr>
          <w:lang w:val="en-US"/>
        </w:rPr>
        <w:t>:</w:t>
      </w:r>
    </w:p>
    <w:p w:rsidR="00224155" w:rsidRDefault="00224155" w:rsidP="00224155">
      <w:pPr>
        <w:pStyle w:val="a3"/>
        <w:numPr>
          <w:ilvl w:val="0"/>
          <w:numId w:val="4"/>
        </w:numPr>
      </w:pPr>
      <w:r>
        <w:rPr>
          <w:lang w:val="en-US"/>
        </w:rPr>
        <w:t xml:space="preserve">221 </w:t>
      </w:r>
      <w:r>
        <w:t>Dentistry</w:t>
      </w:r>
    </w:p>
    <w:p w:rsidR="00224155" w:rsidRDefault="00224155" w:rsidP="00224155">
      <w:pPr>
        <w:pStyle w:val="a3"/>
        <w:numPr>
          <w:ilvl w:val="0"/>
          <w:numId w:val="4"/>
        </w:numPr>
      </w:pPr>
      <w:r>
        <w:rPr>
          <w:lang w:val="en-US"/>
        </w:rPr>
        <w:t xml:space="preserve">222 </w:t>
      </w:r>
      <w:r>
        <w:t>Medicine</w:t>
      </w:r>
    </w:p>
    <w:p w:rsidR="00FF4F44" w:rsidRDefault="00224155" w:rsidP="00224155">
      <w:pPr>
        <w:pStyle w:val="a3"/>
        <w:numPr>
          <w:ilvl w:val="0"/>
          <w:numId w:val="4"/>
        </w:numPr>
      </w:pPr>
      <w:r>
        <w:rPr>
          <w:lang w:val="en-US"/>
        </w:rPr>
        <w:t xml:space="preserve">226 </w:t>
      </w:r>
      <w:proofErr w:type="spellStart"/>
      <w:r>
        <w:t>Pharmacy</w:t>
      </w:r>
      <w:proofErr w:type="spellEnd"/>
    </w:p>
    <w:p w:rsidR="00AA1921" w:rsidRDefault="00FF4F44" w:rsidP="00FF4F44">
      <w:r>
        <w:t xml:space="preserve">The university </w:t>
      </w:r>
      <w:proofErr w:type="spellStart"/>
      <w:r>
        <w:t>infrastructure</w:t>
      </w:r>
      <w:proofErr w:type="spellEnd"/>
      <w:r>
        <w:t xml:space="preserve"> is well-developed and </w:t>
      </w:r>
      <w:proofErr w:type="spellStart"/>
      <w:r>
        <w:t>includes</w:t>
      </w:r>
      <w:proofErr w:type="spellEnd"/>
      <w:r>
        <w:t xml:space="preserve"> 22 educational </w:t>
      </w:r>
      <w:proofErr w:type="spellStart"/>
      <w:r>
        <w:t>buildings</w:t>
      </w:r>
      <w:proofErr w:type="spellEnd"/>
      <w:r>
        <w:t xml:space="preserve">, Educational and Practical Centers, </w:t>
      </w:r>
      <w:proofErr w:type="spellStart"/>
      <w:r>
        <w:t>Inter-departmental</w:t>
      </w:r>
      <w:proofErr w:type="spellEnd"/>
      <w:r>
        <w:t xml:space="preserve"> Research </w:t>
      </w:r>
      <w:proofErr w:type="spellStart"/>
      <w:r>
        <w:t>Laboratories</w:t>
      </w:r>
      <w:proofErr w:type="spellEnd"/>
      <w:r>
        <w:t xml:space="preserve">, University </w:t>
      </w:r>
      <w:proofErr w:type="spellStart"/>
      <w:r>
        <w:t>Clinic</w:t>
      </w:r>
      <w:proofErr w:type="spellEnd"/>
      <w:r>
        <w:t xml:space="preserve">, </w:t>
      </w:r>
      <w:proofErr w:type="spellStart"/>
      <w:r>
        <w:t>Publishing</w:t>
      </w:r>
      <w:proofErr w:type="spellEnd"/>
      <w:r>
        <w:t xml:space="preserve"> </w:t>
      </w:r>
      <w:proofErr w:type="spellStart"/>
      <w:r>
        <w:t>Centre</w:t>
      </w:r>
      <w:proofErr w:type="spellEnd"/>
      <w:r>
        <w:t xml:space="preserve">, Library, </w:t>
      </w:r>
      <w:proofErr w:type="spellStart"/>
      <w:r>
        <w:t>Bookstore</w:t>
      </w:r>
      <w:proofErr w:type="spellEnd"/>
      <w:r>
        <w:t xml:space="preserve">, </w:t>
      </w:r>
      <w:proofErr w:type="spellStart"/>
      <w:r>
        <w:t>Museums</w:t>
      </w:r>
      <w:proofErr w:type="spellEnd"/>
      <w:r>
        <w:t xml:space="preserve">, </w:t>
      </w:r>
      <w:proofErr w:type="spellStart"/>
      <w:r>
        <w:t>Sport</w:t>
      </w:r>
      <w:proofErr w:type="spellEnd"/>
      <w:r>
        <w:t xml:space="preserve"> Complex, </w:t>
      </w:r>
      <w:proofErr w:type="spellStart"/>
      <w:r>
        <w:t>Recreational</w:t>
      </w:r>
      <w:proofErr w:type="spellEnd"/>
      <w:r>
        <w:t xml:space="preserve"> Center and </w:t>
      </w:r>
      <w:proofErr w:type="spellStart"/>
      <w:r>
        <w:t>Dormitories</w:t>
      </w:r>
      <w:proofErr w:type="spellEnd"/>
      <w:r>
        <w:t xml:space="preserve">. The university also has its </w:t>
      </w:r>
      <w:proofErr w:type="spellStart"/>
      <w:r>
        <w:t>own</w:t>
      </w:r>
      <w:proofErr w:type="spellEnd"/>
      <w:r>
        <w:t xml:space="preserve"> </w:t>
      </w:r>
      <w:proofErr w:type="spellStart"/>
      <w:r>
        <w:t>recreation</w:t>
      </w:r>
      <w:proofErr w:type="spellEnd"/>
      <w:r>
        <w:t xml:space="preserve"> center “</w:t>
      </w:r>
      <w:proofErr w:type="spellStart"/>
      <w:r>
        <w:t>Arnika</w:t>
      </w:r>
      <w:proofErr w:type="spellEnd"/>
      <w:r>
        <w:t xml:space="preserve">” </w:t>
      </w:r>
      <w:proofErr w:type="spellStart"/>
      <w:r>
        <w:t>located</w:t>
      </w:r>
      <w:proofErr w:type="spellEnd"/>
      <w:r>
        <w:t xml:space="preserve"> in the </w:t>
      </w:r>
      <w:proofErr w:type="spellStart"/>
      <w:r>
        <w:t>Carpathian</w:t>
      </w:r>
      <w:proofErr w:type="spellEnd"/>
      <w:r>
        <w:t xml:space="preserve"> </w:t>
      </w:r>
      <w:proofErr w:type="spellStart"/>
      <w:r>
        <w:t>Mountains</w:t>
      </w:r>
      <w:proofErr w:type="spellEnd"/>
      <w:r>
        <w:t xml:space="preserve"> which </w:t>
      </w:r>
      <w:proofErr w:type="spellStart"/>
      <w:r>
        <w:t>serves</w:t>
      </w:r>
      <w:proofErr w:type="spellEnd"/>
      <w:r>
        <w:t xml:space="preserve"> for the rehabilitation of students and </w:t>
      </w:r>
      <w:proofErr w:type="spellStart"/>
      <w:r>
        <w:t>professors</w:t>
      </w:r>
      <w:proofErr w:type="spellEnd"/>
      <w:r>
        <w:t xml:space="preserve">, internship for students of the Faculty of </w:t>
      </w:r>
      <w:proofErr w:type="spellStart"/>
      <w:r>
        <w:t>Pharmacy</w:t>
      </w:r>
      <w:proofErr w:type="spellEnd"/>
      <w:r>
        <w:t xml:space="preserve">, and for conducting </w:t>
      </w:r>
      <w:proofErr w:type="spellStart"/>
      <w:r>
        <w:t>regional</w:t>
      </w:r>
      <w:proofErr w:type="spellEnd"/>
      <w:r>
        <w:t xml:space="preserve"> and international conferences. </w:t>
      </w:r>
      <w:proofErr w:type="spellStart"/>
      <w:r>
        <w:t>Besides</w:t>
      </w:r>
      <w:proofErr w:type="spellEnd"/>
      <w:r>
        <w:t xml:space="preserve">, this place </w:t>
      </w:r>
      <w:proofErr w:type="spellStart"/>
      <w:r>
        <w:t>serves</w:t>
      </w:r>
      <w:proofErr w:type="spellEnd"/>
      <w:r>
        <w:t xml:space="preserve"> as the training center for future </w:t>
      </w:r>
      <w:proofErr w:type="spellStart"/>
      <w:r>
        <w:t>ergotherapists</w:t>
      </w:r>
      <w:proofErr w:type="spellEnd"/>
      <w:r>
        <w:t>.</w:t>
      </w:r>
    </w:p>
    <w:p w:rsidR="00FF4F44" w:rsidRDefault="00FF4F44" w:rsidP="00FF4F44"/>
    <w:p w:rsidR="00FF4F44" w:rsidRDefault="00FF4F44" w:rsidP="00FF4F44">
      <w:pPr>
        <w:jc w:val="both"/>
        <w:rPr>
          <w:bCs/>
          <w:lang w:val="en-GB"/>
        </w:rPr>
      </w:pPr>
      <w:r>
        <w:rPr>
          <w:bCs/>
          <w:lang w:val="en-GB"/>
        </w:rPr>
        <w:t>IFN</w:t>
      </w:r>
      <w:r>
        <w:rPr>
          <w:bCs/>
          <w:lang w:val="en-GB"/>
        </w:rPr>
        <w:t xml:space="preserve">MU has been involved in many international </w:t>
      </w:r>
      <w:r>
        <w:rPr>
          <w:bCs/>
          <w:lang w:val="en-GB"/>
        </w:rPr>
        <w:t>educational and research projects such as:</w:t>
      </w:r>
    </w:p>
    <w:p w:rsidR="00FF4F44" w:rsidRDefault="00FF4F44" w:rsidP="00FF4F44">
      <w:pPr>
        <w:numPr>
          <w:ilvl w:val="0"/>
          <w:numId w:val="1"/>
        </w:numPr>
        <w:spacing w:after="200" w:line="276" w:lineRule="auto"/>
        <w:jc w:val="both"/>
        <w:rPr>
          <w:bCs/>
          <w:lang w:val="en-GB"/>
        </w:rPr>
      </w:pPr>
      <w:r w:rsidRPr="00AE6096">
        <w:rPr>
          <w:bCs/>
          <w:lang w:val="en-GB"/>
        </w:rPr>
        <w:t xml:space="preserve">MUMEENA </w:t>
      </w:r>
      <w:r>
        <w:rPr>
          <w:bCs/>
          <w:lang w:val="en-GB"/>
        </w:rPr>
        <w:t>was</w:t>
      </w:r>
      <w:r w:rsidRPr="00AE6096">
        <w:rPr>
          <w:bCs/>
          <w:lang w:val="en-GB"/>
        </w:rPr>
        <w:t xml:space="preserve"> a project of the “TEMPUS” educational program of the EU which aimed at modernizing higher education system. It lasted for 36 months and included 10 partner institutions from 7 countries. The main achievement of this project was the reform of our education system in correspondence with the European standards. The cooperation with the British Medical Association resulted in creating and developing the Training Center for improving the English language proficiency of the IFNMU professors.</w:t>
      </w:r>
    </w:p>
    <w:p w:rsidR="00FF4F44" w:rsidRDefault="00FF4F44" w:rsidP="00FF4F44">
      <w:pPr>
        <w:numPr>
          <w:ilvl w:val="0"/>
          <w:numId w:val="1"/>
        </w:numPr>
        <w:spacing w:after="200" w:line="276" w:lineRule="auto"/>
        <w:jc w:val="both"/>
        <w:rPr>
          <w:bCs/>
          <w:lang w:val="en-GB"/>
        </w:rPr>
      </w:pPr>
      <w:r w:rsidRPr="00AE6096">
        <w:rPr>
          <w:bCs/>
          <w:lang w:val="en-GB"/>
        </w:rPr>
        <w:t>“Youth and Fit Synergy”</w:t>
      </w:r>
      <w:r>
        <w:rPr>
          <w:bCs/>
          <w:lang w:val="en-GB"/>
        </w:rPr>
        <w:t xml:space="preserve"> was the first Erasmus+ program</w:t>
      </w:r>
      <w:r w:rsidRPr="00AE6096">
        <w:rPr>
          <w:bCs/>
          <w:lang w:val="en-GB"/>
        </w:rPr>
        <w:t xml:space="preserve"> carried out together with the Polish organization “HOPP”</w:t>
      </w:r>
      <w:r>
        <w:rPr>
          <w:bCs/>
          <w:lang w:val="en-GB"/>
        </w:rPr>
        <w:t xml:space="preserve">. It </w:t>
      </w:r>
      <w:r w:rsidRPr="00AE6096">
        <w:rPr>
          <w:bCs/>
          <w:lang w:val="en-GB"/>
        </w:rPr>
        <w:t>aimed at promoting healthy lifestyle, intercultural communication, and popularizing sports among the population.</w:t>
      </w:r>
    </w:p>
    <w:p w:rsidR="00FF4F44" w:rsidRDefault="00FF4F44" w:rsidP="00FF4F44">
      <w:pPr>
        <w:numPr>
          <w:ilvl w:val="0"/>
          <w:numId w:val="1"/>
        </w:numPr>
        <w:spacing w:after="200" w:line="276" w:lineRule="auto"/>
        <w:jc w:val="both"/>
        <w:rPr>
          <w:bCs/>
          <w:lang w:val="en-US"/>
        </w:rPr>
      </w:pPr>
      <w:r w:rsidRPr="00AE6096">
        <w:rPr>
          <w:bCs/>
          <w:lang w:val="en-GB"/>
        </w:rPr>
        <w:t xml:space="preserve">Since 2015, </w:t>
      </w:r>
      <w:r>
        <w:rPr>
          <w:bCs/>
          <w:lang w:val="en-GB"/>
        </w:rPr>
        <w:t>IFNMU has</w:t>
      </w:r>
      <w:r w:rsidRPr="00AE6096">
        <w:rPr>
          <w:bCs/>
          <w:lang w:val="en-GB"/>
        </w:rPr>
        <w:t xml:space="preserve"> been collaborating with leading European universities from Pol</w:t>
      </w:r>
      <w:r>
        <w:rPr>
          <w:bCs/>
          <w:lang w:val="en-GB"/>
        </w:rPr>
        <w:t>and, Spain, Sweden, France and Hungary within the framework of the Erasmus+ program</w:t>
      </w:r>
      <w:r>
        <w:rPr>
          <w:bCs/>
        </w:rPr>
        <w:t xml:space="preserve"> </w:t>
      </w:r>
      <w:r>
        <w:rPr>
          <w:bCs/>
          <w:lang w:val="en-US"/>
        </w:rPr>
        <w:t>in the direction of academic mobility of students and staff.</w:t>
      </w:r>
    </w:p>
    <w:p w:rsidR="00FF4F44" w:rsidRDefault="00FF4F44" w:rsidP="00FF4F44">
      <w:pPr>
        <w:numPr>
          <w:ilvl w:val="0"/>
          <w:numId w:val="1"/>
        </w:numPr>
        <w:spacing w:after="200" w:line="276" w:lineRule="auto"/>
        <w:jc w:val="both"/>
        <w:rPr>
          <w:bCs/>
          <w:lang w:val="en-US"/>
        </w:rPr>
      </w:pPr>
      <w:r>
        <w:rPr>
          <w:bCs/>
          <w:lang w:val="en-US"/>
        </w:rPr>
        <w:t xml:space="preserve">During </w:t>
      </w:r>
      <w:r w:rsidRPr="000633A8">
        <w:rPr>
          <w:bCs/>
          <w:lang w:val="en-US"/>
        </w:rPr>
        <w:t xml:space="preserve">June-December 2022 </w:t>
      </w:r>
      <w:r>
        <w:rPr>
          <w:bCs/>
          <w:lang w:val="en-US"/>
        </w:rPr>
        <w:t>–</w:t>
      </w:r>
      <w:r w:rsidRPr="000633A8">
        <w:rPr>
          <w:bCs/>
          <w:lang w:val="en-US"/>
        </w:rPr>
        <w:t xml:space="preserve"> the joint project "Digital Learning for Health and Climate Change in Ukraine" with HAW HAMBURG was implemented on the basis of IFNMU; the project gave an opportunity to get acquainted with the principles of sustainable education and </w:t>
      </w:r>
      <w:r>
        <w:rPr>
          <w:bCs/>
          <w:lang w:val="en-US"/>
        </w:rPr>
        <w:t>acquire</w:t>
      </w:r>
      <w:r w:rsidRPr="000633A8">
        <w:rPr>
          <w:bCs/>
          <w:lang w:val="en-US"/>
        </w:rPr>
        <w:t xml:space="preserve"> the experience of European countries in involving young people in social, economic and political life with the aim of harmonizing society's attitude to nature by introducing relevant disciplines into the university curriculum.</w:t>
      </w:r>
    </w:p>
    <w:p w:rsidR="00FF4F44" w:rsidRDefault="00FF4F44" w:rsidP="00FF4F44">
      <w:pPr>
        <w:numPr>
          <w:ilvl w:val="0"/>
          <w:numId w:val="1"/>
        </w:numPr>
        <w:spacing w:after="200" w:line="276" w:lineRule="auto"/>
        <w:jc w:val="both"/>
        <w:rPr>
          <w:bCs/>
          <w:lang w:val="en-US"/>
        </w:rPr>
      </w:pPr>
      <w:r>
        <w:rPr>
          <w:bCs/>
          <w:lang w:val="en-US"/>
        </w:rPr>
        <w:t>January 2021-</w:t>
      </w:r>
      <w:r w:rsidRPr="000633A8">
        <w:rPr>
          <w:bCs/>
          <w:lang w:val="en-US"/>
        </w:rPr>
        <w:t xml:space="preserve">December 2022 </w:t>
      </w:r>
      <w:r>
        <w:rPr>
          <w:bCs/>
          <w:lang w:val="en-US"/>
        </w:rPr>
        <w:t>–</w:t>
      </w:r>
      <w:r w:rsidRPr="000633A8">
        <w:rPr>
          <w:bCs/>
          <w:lang w:val="en-US"/>
        </w:rPr>
        <w:t xml:space="preserve"> on the basis of IFNMU, a joint project </w:t>
      </w:r>
      <w:r>
        <w:rPr>
          <w:bCs/>
          <w:lang w:val="en-US"/>
        </w:rPr>
        <w:t>coordinated by</w:t>
      </w:r>
      <w:r w:rsidRPr="000633A8">
        <w:rPr>
          <w:bCs/>
          <w:lang w:val="en-US"/>
        </w:rPr>
        <w:t xml:space="preserve"> the Czech Development Agency (Czech Development Agency, </w:t>
      </w:r>
      <w:proofErr w:type="spellStart"/>
      <w:r w:rsidRPr="000633A8">
        <w:rPr>
          <w:bCs/>
          <w:lang w:val="en-US"/>
        </w:rPr>
        <w:t>CzechAid</w:t>
      </w:r>
      <w:proofErr w:type="spellEnd"/>
      <w:r w:rsidRPr="000633A8">
        <w:rPr>
          <w:bCs/>
          <w:lang w:val="en-US"/>
        </w:rPr>
        <w:t>) was developed, as a result of which on December 14,</w:t>
      </w:r>
      <w:r>
        <w:rPr>
          <w:bCs/>
          <w:lang w:val="en-US"/>
        </w:rPr>
        <w:t xml:space="preserve"> 2022,</w:t>
      </w:r>
      <w:r w:rsidRPr="000633A8">
        <w:rPr>
          <w:bCs/>
          <w:lang w:val="en-US"/>
        </w:rPr>
        <w:t xml:space="preserve"> IFNMU received a </w:t>
      </w:r>
      <w:r>
        <w:rPr>
          <w:bCs/>
          <w:lang w:val="en-US"/>
        </w:rPr>
        <w:t>unique</w:t>
      </w:r>
      <w:r w:rsidRPr="000633A8">
        <w:rPr>
          <w:bCs/>
          <w:lang w:val="en-US"/>
        </w:rPr>
        <w:t xml:space="preserve"> anatom</w:t>
      </w:r>
      <w:r>
        <w:rPr>
          <w:bCs/>
          <w:lang w:val="en-US"/>
        </w:rPr>
        <w:t>age</w:t>
      </w:r>
      <w:r w:rsidRPr="000633A8">
        <w:rPr>
          <w:bCs/>
          <w:lang w:val="en-US"/>
        </w:rPr>
        <w:t xml:space="preserve"> table which will contribute to the development of digitalization and increase the level of education quality in University.</w:t>
      </w:r>
    </w:p>
    <w:p w:rsidR="00FF4F44" w:rsidRPr="005C5431" w:rsidRDefault="00FF4F44" w:rsidP="00FF4F44">
      <w:pPr>
        <w:numPr>
          <w:ilvl w:val="0"/>
          <w:numId w:val="1"/>
        </w:numPr>
        <w:spacing w:after="200" w:line="276" w:lineRule="auto"/>
        <w:jc w:val="both"/>
        <w:rPr>
          <w:bCs/>
          <w:lang w:val="en-US"/>
        </w:rPr>
      </w:pPr>
      <w:r w:rsidRPr="00C307A2">
        <w:rPr>
          <w:bCs/>
          <w:lang w:val="en-US"/>
        </w:rPr>
        <w:t>Since December 12, 2022, IFNMU has been participating in the project "</w:t>
      </w:r>
      <w:r w:rsidRPr="0021514B">
        <w:rPr>
          <w:bCs/>
          <w:lang w:val="en-US"/>
        </w:rPr>
        <w:t>Strengthening Rehabilitation Services in Health Systems</w:t>
      </w:r>
      <w:r w:rsidRPr="00C307A2">
        <w:rPr>
          <w:bCs/>
          <w:lang w:val="en-US"/>
        </w:rPr>
        <w:t>" with the support of the United States Agency for International Development (USAID), together with Momentum Wheels for Humanity. Participation in this project involves the formation of an interdisciplinary approach to the provisio</w:t>
      </w:r>
      <w:r>
        <w:rPr>
          <w:bCs/>
          <w:lang w:val="en-US"/>
        </w:rPr>
        <w:t>n of services for the selection and</w:t>
      </w:r>
      <w:r w:rsidRPr="00C307A2">
        <w:rPr>
          <w:bCs/>
          <w:lang w:val="en-US"/>
        </w:rPr>
        <w:t xml:space="preserve"> adaptation of patients with assistive technologies, the creation of an assistive technologies </w:t>
      </w:r>
      <w:r>
        <w:rPr>
          <w:bCs/>
          <w:lang w:val="en-US"/>
        </w:rPr>
        <w:t>space</w:t>
      </w:r>
      <w:r w:rsidRPr="00C307A2">
        <w:rPr>
          <w:bCs/>
          <w:lang w:val="en-US"/>
        </w:rPr>
        <w:t xml:space="preserve"> on the basis of IFNMU.</w:t>
      </w:r>
    </w:p>
    <w:p w:rsidR="00FF4F44" w:rsidRDefault="00FF4F44" w:rsidP="00FF4F44">
      <w:pPr>
        <w:numPr>
          <w:ilvl w:val="0"/>
          <w:numId w:val="1"/>
        </w:numPr>
        <w:spacing w:after="200" w:line="276" w:lineRule="auto"/>
        <w:jc w:val="both"/>
        <w:rPr>
          <w:bCs/>
          <w:lang w:val="en-US"/>
        </w:rPr>
      </w:pPr>
      <w:r>
        <w:rPr>
          <w:bCs/>
          <w:lang w:val="en-US"/>
        </w:rPr>
        <w:t xml:space="preserve">February-August 2023 – IFNMU </w:t>
      </w:r>
      <w:r w:rsidRPr="000633A8">
        <w:rPr>
          <w:bCs/>
          <w:lang w:val="en-US"/>
        </w:rPr>
        <w:t xml:space="preserve">became a member </w:t>
      </w:r>
      <w:r>
        <w:rPr>
          <w:bCs/>
          <w:lang w:val="en-US"/>
        </w:rPr>
        <w:t xml:space="preserve">of the British-Ukrainian Twinning </w:t>
      </w:r>
      <w:r w:rsidRPr="000633A8">
        <w:rPr>
          <w:bCs/>
          <w:lang w:val="en-US"/>
        </w:rPr>
        <w:t>Initiative, establishing cooperatio</w:t>
      </w:r>
      <w:r>
        <w:rPr>
          <w:bCs/>
          <w:lang w:val="en-US"/>
        </w:rPr>
        <w:t>n with St George's University of</w:t>
      </w:r>
      <w:r w:rsidRPr="000633A8">
        <w:rPr>
          <w:bCs/>
          <w:lang w:val="en-US"/>
        </w:rPr>
        <w:t xml:space="preserve"> London</w:t>
      </w:r>
      <w:r>
        <w:rPr>
          <w:bCs/>
          <w:lang w:val="en-US"/>
        </w:rPr>
        <w:t>.</w:t>
      </w:r>
      <w:r w:rsidRPr="000633A8">
        <w:rPr>
          <w:bCs/>
          <w:lang w:val="en-US"/>
        </w:rPr>
        <w:t xml:space="preserve"> </w:t>
      </w:r>
      <w:r>
        <w:rPr>
          <w:bCs/>
          <w:lang w:val="en-US"/>
        </w:rPr>
        <w:t>The</w:t>
      </w:r>
      <w:r w:rsidRPr="000633A8">
        <w:rPr>
          <w:bCs/>
          <w:lang w:val="en-US"/>
        </w:rPr>
        <w:t xml:space="preserve"> result of cooperation was</w:t>
      </w:r>
      <w:r>
        <w:rPr>
          <w:bCs/>
          <w:lang w:val="en-US"/>
        </w:rPr>
        <w:t xml:space="preserve"> the implementation of the research project “</w:t>
      </w:r>
      <w:r w:rsidRPr="000633A8">
        <w:rPr>
          <w:bCs/>
          <w:lang w:val="en-US"/>
        </w:rPr>
        <w:t>Susceptibilit</w:t>
      </w:r>
      <w:r>
        <w:rPr>
          <w:bCs/>
          <w:lang w:val="en-US"/>
        </w:rPr>
        <w:t xml:space="preserve">y of Escherichia coli isolates </w:t>
      </w:r>
      <w:r w:rsidRPr="000633A8">
        <w:rPr>
          <w:bCs/>
          <w:lang w:val="en-US"/>
        </w:rPr>
        <w:t>to a new class of anti-bacterial agent</w:t>
      </w:r>
      <w:r>
        <w:rPr>
          <w:bCs/>
          <w:lang w:val="en-US"/>
        </w:rPr>
        <w:t xml:space="preserve">”, </w:t>
      </w:r>
      <w:r w:rsidRPr="000633A8">
        <w:rPr>
          <w:bCs/>
          <w:lang w:val="en-US"/>
        </w:rPr>
        <w:t xml:space="preserve">the objective of </w:t>
      </w:r>
      <w:r>
        <w:rPr>
          <w:bCs/>
          <w:lang w:val="en-US"/>
        </w:rPr>
        <w:t>which</w:t>
      </w:r>
      <w:r w:rsidRPr="000633A8">
        <w:rPr>
          <w:bCs/>
          <w:lang w:val="en-US"/>
        </w:rPr>
        <w:t xml:space="preserve"> is to collect a panel of Escherichia coli clinical isolates and to test susceptibility to three recombinant </w:t>
      </w:r>
      <w:proofErr w:type="spellStart"/>
      <w:r w:rsidRPr="000633A8">
        <w:rPr>
          <w:bCs/>
          <w:lang w:val="en-US"/>
        </w:rPr>
        <w:t>colicins</w:t>
      </w:r>
      <w:proofErr w:type="spellEnd"/>
      <w:r w:rsidRPr="000633A8">
        <w:rPr>
          <w:bCs/>
          <w:lang w:val="en-US"/>
        </w:rPr>
        <w:t xml:space="preserve"> individually or in combinations. </w:t>
      </w:r>
      <w:r>
        <w:rPr>
          <w:bCs/>
          <w:lang w:val="en-US"/>
        </w:rPr>
        <w:t>The project</w:t>
      </w:r>
      <w:r w:rsidRPr="000633A8">
        <w:rPr>
          <w:bCs/>
          <w:lang w:val="en-US"/>
        </w:rPr>
        <w:t xml:space="preserve"> determine</w:t>
      </w:r>
      <w:r>
        <w:rPr>
          <w:bCs/>
          <w:lang w:val="en-US"/>
        </w:rPr>
        <w:t>s</w:t>
      </w:r>
      <w:r w:rsidRPr="000633A8">
        <w:rPr>
          <w:bCs/>
          <w:lang w:val="en-US"/>
        </w:rPr>
        <w:t xml:space="preserve"> whether antibiotic and </w:t>
      </w:r>
      <w:proofErr w:type="spellStart"/>
      <w:r w:rsidRPr="000633A8">
        <w:rPr>
          <w:bCs/>
          <w:lang w:val="en-US"/>
        </w:rPr>
        <w:t>colicin</w:t>
      </w:r>
      <w:proofErr w:type="spellEnd"/>
      <w:r w:rsidRPr="000633A8">
        <w:rPr>
          <w:bCs/>
          <w:lang w:val="en-US"/>
        </w:rPr>
        <w:t xml:space="preserve"> resistance might be linked and provide data to support further clinical development of plant-derived </w:t>
      </w:r>
      <w:proofErr w:type="spellStart"/>
      <w:r w:rsidRPr="000633A8">
        <w:rPr>
          <w:bCs/>
          <w:lang w:val="en-US"/>
        </w:rPr>
        <w:t>colicins</w:t>
      </w:r>
      <w:proofErr w:type="spellEnd"/>
      <w:r w:rsidRPr="000633A8">
        <w:rPr>
          <w:bCs/>
          <w:lang w:val="en-US"/>
        </w:rPr>
        <w:t>.</w:t>
      </w:r>
    </w:p>
    <w:p w:rsidR="00FF4F44" w:rsidRPr="009D0881" w:rsidRDefault="00FF4F44" w:rsidP="00FF4F44">
      <w:pPr>
        <w:numPr>
          <w:ilvl w:val="0"/>
          <w:numId w:val="1"/>
        </w:numPr>
        <w:spacing w:after="200" w:line="276" w:lineRule="auto"/>
        <w:jc w:val="both"/>
        <w:rPr>
          <w:rFonts w:ascii="Tahoma" w:hAnsi="Tahoma" w:cs="Tahoma"/>
          <w:sz w:val="20"/>
          <w:lang w:val="en-US"/>
        </w:rPr>
      </w:pPr>
      <w:r>
        <w:rPr>
          <w:bCs/>
          <w:lang w:val="en-US"/>
        </w:rPr>
        <w:t>May 2023 – IFNMU became a partner institution of Opole University within the framework of the project “</w:t>
      </w:r>
      <w:r w:rsidRPr="000633A8">
        <w:rPr>
          <w:bCs/>
          <w:lang w:val="en-US"/>
        </w:rPr>
        <w:t>Supporting the cooperation of the University of Opole with Ukrainian universit</w:t>
      </w:r>
      <w:r>
        <w:rPr>
          <w:bCs/>
          <w:lang w:val="en-US"/>
        </w:rPr>
        <w:t>ies within the FORTHEM Alliance”</w:t>
      </w:r>
      <w:r w:rsidRPr="000633A8">
        <w:rPr>
          <w:bCs/>
          <w:lang w:val="en-US"/>
        </w:rPr>
        <w:t xml:space="preserve"> </w:t>
      </w:r>
      <w:r>
        <w:rPr>
          <w:bCs/>
          <w:lang w:val="en-US"/>
        </w:rPr>
        <w:t>which presupposes cooperation with the members of the Alliance FORTHEM through participation in partnership events, academic mobility, summer schools, seminars, training, intensive courses, joint conferences, research and publications.</w:t>
      </w:r>
    </w:p>
    <w:p w:rsidR="00FF4F44" w:rsidRPr="008B7871" w:rsidRDefault="00FF4F44" w:rsidP="00FF4F44">
      <w:pPr>
        <w:numPr>
          <w:ilvl w:val="0"/>
          <w:numId w:val="1"/>
        </w:numPr>
        <w:spacing w:after="200" w:line="276" w:lineRule="auto"/>
        <w:jc w:val="both"/>
        <w:rPr>
          <w:rFonts w:cs="Calibri"/>
          <w:lang w:val="en-US"/>
        </w:rPr>
      </w:pPr>
      <w:r w:rsidRPr="008B7871">
        <w:rPr>
          <w:rFonts w:cs="Calibri"/>
          <w:lang w:val="en-US"/>
        </w:rPr>
        <w:lastRenderedPageBreak/>
        <w:t xml:space="preserve">Since September 2023, </w:t>
      </w:r>
      <w:r w:rsidRPr="008B7871">
        <w:rPr>
          <w:rFonts w:cs="Calibri"/>
          <w:bCs/>
          <w:lang w:val="en-US"/>
        </w:rPr>
        <w:t>IFNMU became a partner institution in</w:t>
      </w:r>
      <w:r w:rsidRPr="008B7871">
        <w:rPr>
          <w:rFonts w:cs="Calibri"/>
          <w:lang w:val="en-US"/>
        </w:rPr>
        <w:t xml:space="preserve"> the project “</w:t>
      </w:r>
      <w:proofErr w:type="spellStart"/>
      <w:r w:rsidRPr="008B7871">
        <w:rPr>
          <w:rFonts w:cs="Calibri"/>
          <w:lang w:val="en-US"/>
        </w:rPr>
        <w:t>Radiationsafety</w:t>
      </w:r>
      <w:proofErr w:type="spellEnd"/>
      <w:r w:rsidRPr="008B7871">
        <w:rPr>
          <w:rFonts w:cs="Calibri"/>
          <w:lang w:val="en-US"/>
        </w:rPr>
        <w:t>: European-</w:t>
      </w:r>
      <w:proofErr w:type="spellStart"/>
      <w:r w:rsidRPr="008B7871">
        <w:rPr>
          <w:rFonts w:cs="Calibri"/>
          <w:lang w:val="en-US"/>
        </w:rPr>
        <w:t>UkrainianA</w:t>
      </w:r>
      <w:r>
        <w:rPr>
          <w:rFonts w:cs="Calibri"/>
          <w:lang w:val="en-US"/>
        </w:rPr>
        <w:t>P</w:t>
      </w:r>
      <w:r w:rsidRPr="008B7871">
        <w:rPr>
          <w:rFonts w:cs="Calibri"/>
          <w:lang w:val="en-US"/>
        </w:rPr>
        <w:t>proach</w:t>
      </w:r>
      <w:proofErr w:type="spellEnd"/>
      <w:r w:rsidRPr="008B7871">
        <w:rPr>
          <w:rFonts w:cs="Calibri"/>
          <w:lang w:val="en-US"/>
        </w:rPr>
        <w:t xml:space="preserve">” under the Erasmus+ Jean Monnet </w:t>
      </w:r>
      <w:proofErr w:type="spellStart"/>
      <w:r w:rsidRPr="008B7871">
        <w:rPr>
          <w:rFonts w:cs="Calibri"/>
          <w:lang w:val="en-US"/>
        </w:rPr>
        <w:t>programme</w:t>
      </w:r>
      <w:proofErr w:type="spellEnd"/>
      <w:r w:rsidRPr="008B7871">
        <w:rPr>
          <w:rFonts w:cs="Calibri"/>
          <w:lang w:val="en-US"/>
        </w:rPr>
        <w:t xml:space="preserve"> received a grant to promote EU policy in the physical, technical, biomedical and legal fields on the feasibility of using green nuclear energy in the current geopolitical environment, improving the quality of professional training with an emphasis on the importance of developing systemic multidisciplinary competencies in the field of radiation safety (physical, technical, biomedical and legal fields) in accordance with EU standards. The project leader is Vasyl </w:t>
      </w:r>
      <w:proofErr w:type="spellStart"/>
      <w:r w:rsidRPr="008B7871">
        <w:rPr>
          <w:rFonts w:cs="Calibri"/>
          <w:lang w:val="en-US"/>
        </w:rPr>
        <w:t>Stefanyk</w:t>
      </w:r>
      <w:proofErr w:type="spellEnd"/>
      <w:r w:rsidRPr="008B7871">
        <w:rPr>
          <w:rFonts w:cs="Calibri"/>
          <w:lang w:val="en-US"/>
        </w:rPr>
        <w:t xml:space="preserve"> </w:t>
      </w:r>
      <w:proofErr w:type="spellStart"/>
      <w:r w:rsidRPr="008B7871">
        <w:rPr>
          <w:rFonts w:cs="Calibri"/>
          <w:lang w:val="en-US"/>
        </w:rPr>
        <w:t>Precarpathian</w:t>
      </w:r>
      <w:proofErr w:type="spellEnd"/>
      <w:r w:rsidRPr="008B7871">
        <w:rPr>
          <w:rFonts w:cs="Calibri"/>
          <w:lang w:val="en-US"/>
        </w:rPr>
        <w:t xml:space="preserve"> National University.</w:t>
      </w:r>
    </w:p>
    <w:p w:rsidR="00FF4F44" w:rsidRDefault="00FF4F44" w:rsidP="00FF4F44">
      <w:pPr>
        <w:numPr>
          <w:ilvl w:val="0"/>
          <w:numId w:val="1"/>
        </w:numPr>
        <w:spacing w:after="200" w:line="276" w:lineRule="auto"/>
        <w:jc w:val="both"/>
        <w:rPr>
          <w:rFonts w:cs="Calibri"/>
          <w:lang w:val="en-US"/>
        </w:rPr>
      </w:pPr>
      <w:r w:rsidRPr="00C032D7">
        <w:rPr>
          <w:rFonts w:cs="Calibri"/>
          <w:lang w:val="en-US"/>
        </w:rPr>
        <w:t xml:space="preserve">In </w:t>
      </w:r>
      <w:r>
        <w:rPr>
          <w:rFonts w:cs="Calibri"/>
          <w:lang w:val="en-US"/>
        </w:rPr>
        <w:t>November</w:t>
      </w:r>
      <w:r w:rsidRPr="00C032D7">
        <w:rPr>
          <w:rFonts w:cs="Calibri"/>
          <w:lang w:val="en-US"/>
        </w:rPr>
        <w:t xml:space="preserve"> 2023, IFNMU officially became a participant in the second phase of the Ukrainian-Swiss project "Development of Medical Education", which aims to improve the quality of healthcare in Ukraine by improving the system of medical education for representatives of the primary health care sector.</w:t>
      </w:r>
    </w:p>
    <w:p w:rsidR="00FF4F44" w:rsidRDefault="00FF4F44" w:rsidP="00FF4F44">
      <w:pPr>
        <w:numPr>
          <w:ilvl w:val="0"/>
          <w:numId w:val="1"/>
        </w:numPr>
        <w:spacing w:after="200" w:line="276" w:lineRule="auto"/>
        <w:jc w:val="both"/>
        <w:rPr>
          <w:rFonts w:cs="Calibri"/>
          <w:lang w:val="en-US"/>
        </w:rPr>
      </w:pPr>
      <w:r w:rsidRPr="009C3582">
        <w:rPr>
          <w:rFonts w:cs="Calibri"/>
          <w:lang w:val="en-US"/>
        </w:rPr>
        <w:t xml:space="preserve">In February 2024, IFNMU became a participant in the project "UA-MEDSAT: Ukraine </w:t>
      </w:r>
      <w:proofErr w:type="spellStart"/>
      <w:r w:rsidRPr="009C3582">
        <w:rPr>
          <w:rFonts w:cs="Calibri"/>
          <w:lang w:val="en-US"/>
        </w:rPr>
        <w:t>MEDical</w:t>
      </w:r>
      <w:proofErr w:type="spellEnd"/>
      <w:r w:rsidRPr="009C3582">
        <w:rPr>
          <w:rFonts w:cs="Calibri"/>
          <w:lang w:val="en-US"/>
        </w:rPr>
        <w:t xml:space="preserve"> </w:t>
      </w:r>
      <w:proofErr w:type="spellStart"/>
      <w:r w:rsidRPr="009C3582">
        <w:rPr>
          <w:rFonts w:cs="Calibri"/>
          <w:lang w:val="en-US"/>
        </w:rPr>
        <w:t>SAtellite</w:t>
      </w:r>
      <w:proofErr w:type="spellEnd"/>
      <w:r w:rsidRPr="009C3582">
        <w:rPr>
          <w:rFonts w:cs="Calibri"/>
          <w:lang w:val="en-US"/>
        </w:rPr>
        <w:t xml:space="preserve"> Teaching 2024", in cooperation with the Faculty of Medicine of Julius</w:t>
      </w:r>
      <w:r>
        <w:rPr>
          <w:rFonts w:cs="Calibri"/>
        </w:rPr>
        <w:t xml:space="preserve"> </w:t>
      </w:r>
      <w:r w:rsidRPr="009C3582">
        <w:rPr>
          <w:rFonts w:cs="Calibri"/>
          <w:lang w:val="en-US"/>
        </w:rPr>
        <w:t>Maximilian</w:t>
      </w:r>
      <w:r>
        <w:rPr>
          <w:rFonts w:cs="Calibri"/>
        </w:rPr>
        <w:t xml:space="preserve"> </w:t>
      </w:r>
      <w:r w:rsidRPr="009C3582">
        <w:rPr>
          <w:rFonts w:cs="Calibri"/>
          <w:lang w:val="en-US"/>
        </w:rPr>
        <w:t xml:space="preserve">University </w:t>
      </w:r>
      <w:r>
        <w:rPr>
          <w:rFonts w:cs="Calibri"/>
          <w:lang w:val="en-US"/>
        </w:rPr>
        <w:t>of</w:t>
      </w:r>
      <w:r w:rsidRPr="009C3582">
        <w:rPr>
          <w:rFonts w:cs="Calibri"/>
          <w:lang w:val="en-US"/>
        </w:rPr>
        <w:t xml:space="preserve"> </w:t>
      </w:r>
      <w:proofErr w:type="spellStart"/>
      <w:r w:rsidRPr="009C3582">
        <w:rPr>
          <w:rFonts w:cs="Calibri"/>
          <w:lang w:val="en-US"/>
        </w:rPr>
        <w:t>Würzburg</w:t>
      </w:r>
      <w:proofErr w:type="spellEnd"/>
      <w:r w:rsidRPr="009C3582">
        <w:rPr>
          <w:rFonts w:cs="Calibri"/>
          <w:lang w:val="en-US"/>
        </w:rPr>
        <w:t>, Germany.</w:t>
      </w:r>
      <w:r>
        <w:rPr>
          <w:rFonts w:cs="Calibri"/>
        </w:rPr>
        <w:t xml:space="preserve"> </w:t>
      </w:r>
      <w:r w:rsidRPr="00DA399B">
        <w:rPr>
          <w:rFonts w:cs="Calibri"/>
          <w:lang w:val="en-GB"/>
        </w:rPr>
        <w:t>The aim of the project is to conduct practical training online classes for students.</w:t>
      </w:r>
    </w:p>
    <w:p w:rsidR="00FF4F44" w:rsidRPr="00FF4F44" w:rsidRDefault="00FF4F44" w:rsidP="00FF4F44">
      <w:pPr>
        <w:numPr>
          <w:ilvl w:val="0"/>
          <w:numId w:val="1"/>
        </w:numPr>
        <w:spacing w:after="200" w:line="276" w:lineRule="auto"/>
        <w:jc w:val="both"/>
        <w:rPr>
          <w:rFonts w:cs="Calibri"/>
          <w:lang w:val="en-US"/>
        </w:rPr>
      </w:pPr>
      <w:r w:rsidRPr="00FF4F44">
        <w:rPr>
          <w:rFonts w:cs="Calibri"/>
          <w:lang w:val="en-US"/>
        </w:rPr>
        <w:t xml:space="preserve">In February 2024 </w:t>
      </w:r>
      <w:r w:rsidRPr="00FF4F44">
        <w:rPr>
          <w:bCs/>
          <w:lang w:val="en-US"/>
        </w:rPr>
        <w:t>IFNMU continued partnership with Opole University within the framework of the project “Supporting the cooperation of the University of Opole with Ukrainian universities within the FORTHEM Alliance” which presupposes cooperation with the members of the Alliance FORTHEM through participation in partnership events, academic mobility, summer schools, seminars, training, intensive courses, joint conferences, research and publications.</w:t>
      </w:r>
    </w:p>
    <w:p w:rsidR="00FF4F44" w:rsidRDefault="00FF4F44" w:rsidP="00FF4F44">
      <w:pPr>
        <w:spacing w:after="200" w:line="276" w:lineRule="auto"/>
        <w:jc w:val="both"/>
        <w:rPr>
          <w:bCs/>
          <w:lang w:val="en-US"/>
        </w:rPr>
      </w:pPr>
    </w:p>
    <w:p w:rsidR="00FF4F44" w:rsidRDefault="00FF4F44" w:rsidP="00FF4F44">
      <w:pPr>
        <w:spacing w:after="200" w:line="276" w:lineRule="auto"/>
        <w:jc w:val="both"/>
        <w:rPr>
          <w:bCs/>
          <w:lang w:val="en-US"/>
        </w:rPr>
      </w:pPr>
      <w:r>
        <w:rPr>
          <w:bCs/>
          <w:lang w:val="en-US"/>
        </w:rPr>
        <w:t>Contact information:</w:t>
      </w:r>
    </w:p>
    <w:p w:rsidR="00FF4F44" w:rsidRDefault="00FF4F44" w:rsidP="00FF4F44">
      <w:pPr>
        <w:spacing w:after="200" w:line="276" w:lineRule="auto"/>
        <w:jc w:val="both"/>
        <w:rPr>
          <w:bCs/>
          <w:lang w:val="en-US"/>
        </w:rPr>
      </w:pPr>
      <w:r>
        <w:rPr>
          <w:bCs/>
          <w:lang w:val="en-US"/>
        </w:rPr>
        <w:t>International Relations Department, 2 Halytska Street, Ivano-Frankivsk National Medical University, Ivano-Frankivsk, 76018, Ukraine</w:t>
      </w:r>
    </w:p>
    <w:p w:rsidR="00FF4F44" w:rsidRDefault="00FF4F44" w:rsidP="00FF4F44">
      <w:pPr>
        <w:spacing w:after="200" w:line="276" w:lineRule="auto"/>
        <w:jc w:val="both"/>
        <w:rPr>
          <w:bCs/>
          <w:lang w:val="en-US"/>
        </w:rPr>
      </w:pPr>
    </w:p>
    <w:p w:rsidR="00FF4F44" w:rsidRDefault="00FF4F44" w:rsidP="00FF4F44">
      <w:pPr>
        <w:spacing w:after="200" w:line="276" w:lineRule="auto"/>
        <w:jc w:val="both"/>
        <w:rPr>
          <w:bCs/>
          <w:lang w:val="en-US"/>
        </w:rPr>
      </w:pPr>
      <w:r>
        <w:rPr>
          <w:bCs/>
          <w:lang w:val="en-US"/>
        </w:rPr>
        <w:t>Contact persons:</w:t>
      </w:r>
    </w:p>
    <w:p w:rsidR="00FF4F44" w:rsidRDefault="00FF4F44" w:rsidP="00FF4F44">
      <w:pPr>
        <w:spacing w:after="200" w:line="276" w:lineRule="auto"/>
        <w:jc w:val="both"/>
        <w:rPr>
          <w:bCs/>
          <w:lang w:val="en-US"/>
        </w:rPr>
      </w:pPr>
      <w:r>
        <w:rPr>
          <w:bCs/>
          <w:lang w:val="en-US"/>
        </w:rPr>
        <w:t>Mariia Hryshchuk, Vice-Rector for Scientific and Pedagogical Work and International Relations, mhryshchuk@ifnmu.edu.ua</w:t>
      </w:r>
    </w:p>
    <w:p w:rsidR="00FF4F44" w:rsidRPr="00FF4F44" w:rsidRDefault="00FF4F44" w:rsidP="00FF4F44">
      <w:pPr>
        <w:spacing w:after="200" w:line="276" w:lineRule="auto"/>
        <w:jc w:val="both"/>
        <w:rPr>
          <w:rFonts w:cs="Calibri"/>
          <w:lang w:val="en-US"/>
        </w:rPr>
      </w:pPr>
      <w:r>
        <w:rPr>
          <w:bCs/>
          <w:lang w:val="en-US"/>
        </w:rPr>
        <w:t>Khrystyna Lesiv, Head of the International Relations Department, klesiv@ifnmu.edu.ua</w:t>
      </w:r>
    </w:p>
    <w:sectPr w:rsidR="00FF4F44" w:rsidRPr="00FF4F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D7800"/>
    <w:multiLevelType w:val="hybridMultilevel"/>
    <w:tmpl w:val="E6EA5E8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DD920CB"/>
    <w:multiLevelType w:val="hybridMultilevel"/>
    <w:tmpl w:val="9836BAA8"/>
    <w:lvl w:ilvl="0" w:tplc="1CD0A04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9E274C"/>
    <w:multiLevelType w:val="hybridMultilevel"/>
    <w:tmpl w:val="8FE60620"/>
    <w:lvl w:ilvl="0" w:tplc="1CD0A04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385306F"/>
    <w:multiLevelType w:val="hybridMultilevel"/>
    <w:tmpl w:val="A992F64A"/>
    <w:lvl w:ilvl="0" w:tplc="1CD0A04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44"/>
    <w:rsid w:val="00224155"/>
    <w:rsid w:val="00AA1921"/>
    <w:rsid w:val="00BA3883"/>
    <w:rsid w:val="00D93EE0"/>
    <w:rsid w:val="00FF4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5CB9"/>
  <w15:chartTrackingRefBased/>
  <w15:docId w15:val="{1052DCA8-C90E-4316-8E6F-61683A4A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155"/>
    <w:pPr>
      <w:ind w:left="720"/>
      <w:contextualSpacing/>
    </w:pPr>
  </w:style>
  <w:style w:type="paragraph" w:styleId="a4">
    <w:name w:val="Balloon Text"/>
    <w:basedOn w:val="a"/>
    <w:link w:val="a5"/>
    <w:uiPriority w:val="99"/>
    <w:semiHidden/>
    <w:unhideWhenUsed/>
    <w:rsid w:val="00BA388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A3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04252-486C-443F-AF96-F4F96277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5277</Words>
  <Characters>3009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Христина Іванівна Лесів</dc:creator>
  <cp:keywords/>
  <dc:description/>
  <cp:lastModifiedBy>Христина Іванівна Лесів</cp:lastModifiedBy>
  <cp:revision>2</cp:revision>
  <cp:lastPrinted>2024-07-15T11:22:00Z</cp:lastPrinted>
  <dcterms:created xsi:type="dcterms:W3CDTF">2024-07-15T11:05:00Z</dcterms:created>
  <dcterms:modified xsi:type="dcterms:W3CDTF">2024-07-15T11:29:00Z</dcterms:modified>
</cp:coreProperties>
</file>